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C84E" w14:textId="3F4F8B68" w:rsidR="00D9742B" w:rsidRDefault="00D9742B" w:rsidP="00D9742B">
      <w:r>
        <w:rPr>
          <w:noProof/>
        </w:rPr>
        <w:drawing>
          <wp:inline distT="0" distB="0" distL="0" distR="0" wp14:anchorId="69A3E8D9" wp14:editId="03A074FB">
            <wp:extent cx="2481689" cy="885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009" cy="894506"/>
                    </a:xfrm>
                    <a:prstGeom prst="rect">
                      <a:avLst/>
                    </a:prstGeom>
                  </pic:spPr>
                </pic:pic>
              </a:graphicData>
            </a:graphic>
          </wp:inline>
        </w:drawing>
      </w:r>
    </w:p>
    <w:p w14:paraId="695A652D" w14:textId="139EC3CE" w:rsidR="00D9742B" w:rsidRDefault="00B812C4" w:rsidP="00B812C4">
      <w:pPr>
        <w:rPr>
          <w:rFonts w:ascii="Public Sans" w:hAnsi="Public Sans"/>
          <w:sz w:val="28"/>
          <w:szCs w:val="28"/>
        </w:rPr>
      </w:pPr>
      <w:r w:rsidRPr="00B812C4">
        <w:rPr>
          <w:rFonts w:ascii="Public Sans" w:hAnsi="Public Sans"/>
          <w:b/>
          <w:bCs/>
          <w:sz w:val="32"/>
          <w:szCs w:val="32"/>
        </w:rPr>
        <w:t xml:space="preserve"> The Protection &amp;Advocacy for</w:t>
      </w:r>
      <w:r>
        <w:rPr>
          <w:rFonts w:ascii="Public Sans" w:hAnsi="Public Sans"/>
          <w:b/>
          <w:bCs/>
          <w:sz w:val="32"/>
          <w:szCs w:val="32"/>
        </w:rPr>
        <w:t xml:space="preserve"> </w:t>
      </w:r>
      <w:r w:rsidRPr="00B812C4">
        <w:rPr>
          <w:rFonts w:ascii="Public Sans" w:hAnsi="Public Sans"/>
          <w:b/>
          <w:bCs/>
          <w:sz w:val="32"/>
          <w:szCs w:val="32"/>
        </w:rPr>
        <w:t>Beneficiaries of</w:t>
      </w:r>
      <w:r>
        <w:rPr>
          <w:rFonts w:ascii="Public Sans" w:hAnsi="Public Sans"/>
          <w:b/>
          <w:bCs/>
          <w:sz w:val="32"/>
          <w:szCs w:val="32"/>
        </w:rPr>
        <w:t xml:space="preserve"> </w:t>
      </w:r>
      <w:r w:rsidRPr="00B812C4">
        <w:rPr>
          <w:rFonts w:ascii="Public Sans" w:hAnsi="Public Sans"/>
          <w:b/>
          <w:bCs/>
          <w:sz w:val="32"/>
          <w:szCs w:val="32"/>
        </w:rPr>
        <w:t>Social Security</w:t>
      </w:r>
      <w:r>
        <w:rPr>
          <w:rFonts w:ascii="Public Sans" w:hAnsi="Public Sans"/>
          <w:b/>
          <w:bCs/>
          <w:sz w:val="32"/>
          <w:szCs w:val="32"/>
        </w:rPr>
        <w:t xml:space="preserve"> </w:t>
      </w:r>
      <w:r w:rsidRPr="00B812C4">
        <w:rPr>
          <w:rFonts w:ascii="Public Sans" w:hAnsi="Public Sans"/>
          <w:b/>
          <w:bCs/>
          <w:sz w:val="32"/>
          <w:szCs w:val="32"/>
        </w:rPr>
        <w:t>Program</w:t>
      </w:r>
      <w:r w:rsidR="00D9742B">
        <w:rPr>
          <w:rFonts w:ascii="Public Sans" w:hAnsi="Public Sans"/>
          <w:sz w:val="28"/>
          <w:szCs w:val="28"/>
        </w:rPr>
        <w:br/>
      </w:r>
      <w:hyperlink r:id="rId6" w:history="1">
        <w:r w:rsidR="00D9742B" w:rsidRPr="00F553C9">
          <w:rPr>
            <w:rStyle w:val="Hyperlink"/>
            <w:rFonts w:ascii="Public Sans" w:hAnsi="Public Sans"/>
            <w:sz w:val="28"/>
            <w:szCs w:val="28"/>
          </w:rPr>
          <w:t>www.drmich.org</w:t>
        </w:r>
      </w:hyperlink>
    </w:p>
    <w:p w14:paraId="42612ADE" w14:textId="5295AD34" w:rsidR="009F4381" w:rsidRDefault="00D9742B" w:rsidP="009F4381">
      <w:pPr>
        <w:rPr>
          <w:rFonts w:ascii="Public Sans" w:eastAsia="Public Sans Thin" w:hAnsi="Public Sans" w:cs="Public Sans Thin"/>
          <w:sz w:val="24"/>
          <w:szCs w:val="24"/>
        </w:rPr>
      </w:pPr>
      <w:r>
        <w:rPr>
          <w:rFonts w:ascii="Public Sans" w:hAnsi="Public Sans"/>
          <w:b/>
          <w:bCs/>
          <w:sz w:val="32"/>
          <w:szCs w:val="32"/>
        </w:rPr>
        <w:br/>
      </w:r>
      <w:r w:rsidR="00B812C4" w:rsidRPr="00B812C4">
        <w:rPr>
          <w:rFonts w:ascii="Public Sans" w:hAnsi="Public Sans"/>
          <w:b/>
          <w:bCs/>
          <w:sz w:val="32"/>
          <w:szCs w:val="32"/>
        </w:rPr>
        <w:t>What is PABSS?</w:t>
      </w:r>
      <w:r w:rsidR="009F4381">
        <w:rPr>
          <w:rFonts w:ascii="Public Sans" w:hAnsi="Public Sans"/>
          <w:b/>
          <w:bCs/>
          <w:sz w:val="32"/>
          <w:szCs w:val="32"/>
        </w:rPr>
        <w:br/>
      </w:r>
      <w:r w:rsidR="00B812C4" w:rsidRPr="00B812C4">
        <w:rPr>
          <w:rFonts w:ascii="Public Sans" w:eastAsia="Public Sans Thin" w:hAnsi="Public Sans" w:cs="Public Sans Thin"/>
          <w:sz w:val="24"/>
          <w:szCs w:val="24"/>
        </w:rPr>
        <w:t>PABSS stands for Protection and Advocacy for Beneficiaries of Social Security. It is a free program for Social Security beneficiaries, who have disabilities, and need help with employment.</w:t>
      </w:r>
    </w:p>
    <w:p w14:paraId="0EAA5A91" w14:textId="65B751D9" w:rsidR="009F4381" w:rsidRDefault="009F4381" w:rsidP="00D9742B">
      <w:pPr>
        <w:rPr>
          <w:rFonts w:ascii="Public Sans" w:hAnsi="Public Sans"/>
          <w:b/>
          <w:bCs/>
        </w:rPr>
      </w:pPr>
    </w:p>
    <w:p w14:paraId="106F402F" w14:textId="77777777" w:rsidR="00B812C4" w:rsidRPr="00B812C4" w:rsidRDefault="00B812C4" w:rsidP="00B812C4">
      <w:pPr>
        <w:rPr>
          <w:rFonts w:ascii="Public Sans" w:hAnsi="Public Sans"/>
          <w:sz w:val="24"/>
          <w:szCs w:val="24"/>
        </w:rPr>
      </w:pPr>
      <w:r w:rsidRPr="00B812C4">
        <w:rPr>
          <w:rFonts w:ascii="Public Sans" w:hAnsi="Public Sans"/>
          <w:b/>
          <w:bCs/>
          <w:sz w:val="32"/>
          <w:szCs w:val="32"/>
        </w:rPr>
        <w:t>Do I Qualify for PABSS?</w:t>
      </w:r>
      <w:r w:rsidR="009F4381">
        <w:rPr>
          <w:rFonts w:ascii="Public Sans" w:hAnsi="Public Sans"/>
          <w:b/>
          <w:bCs/>
          <w:sz w:val="32"/>
          <w:szCs w:val="32"/>
        </w:rPr>
        <w:br/>
      </w:r>
      <w:r w:rsidRPr="00B812C4">
        <w:rPr>
          <w:rFonts w:ascii="Public Sans" w:hAnsi="Public Sans"/>
          <w:b/>
          <w:bCs/>
          <w:sz w:val="24"/>
          <w:szCs w:val="24"/>
        </w:rPr>
        <w:t xml:space="preserve">PABSS is only for people </w:t>
      </w:r>
      <w:proofErr w:type="gramStart"/>
      <w:r w:rsidRPr="00B812C4">
        <w:rPr>
          <w:rFonts w:ascii="Public Sans" w:hAnsi="Public Sans"/>
          <w:b/>
          <w:bCs/>
          <w:sz w:val="24"/>
          <w:szCs w:val="24"/>
        </w:rPr>
        <w:t>age</w:t>
      </w:r>
      <w:proofErr w:type="gramEnd"/>
      <w:r w:rsidRPr="00B812C4">
        <w:rPr>
          <w:rFonts w:ascii="Public Sans" w:hAnsi="Public Sans"/>
          <w:b/>
          <w:bCs/>
          <w:sz w:val="24"/>
          <w:szCs w:val="24"/>
        </w:rPr>
        <w:t xml:space="preserve"> 14-64 who receive:</w:t>
      </w:r>
    </w:p>
    <w:p w14:paraId="16FE07D8"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Supplemental Security Income (SSI) for disability</w:t>
      </w:r>
    </w:p>
    <w:p w14:paraId="2A7FA8DC"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Social Security Disability</w:t>
      </w:r>
    </w:p>
    <w:p w14:paraId="7E7DCD05"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Insurance (SSDI)</w:t>
      </w:r>
    </w:p>
    <w:p w14:paraId="3B2F357F"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Childhood Disability Benefits (CDB)</w:t>
      </w:r>
    </w:p>
    <w:p w14:paraId="1D242C92"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Disabled Widow(er) Benefits (DWB)</w:t>
      </w:r>
    </w:p>
    <w:p w14:paraId="0FCE91F1"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Health Care Benefits, such as Medicaid or Medicare</w:t>
      </w:r>
    </w:p>
    <w:p w14:paraId="44CBCC0C" w14:textId="02C1872C" w:rsidR="009F4381" w:rsidRPr="009F4381" w:rsidRDefault="009F4381" w:rsidP="00B812C4">
      <w:pPr>
        <w:rPr>
          <w:rFonts w:ascii="Public Sans" w:hAnsi="Public Sans"/>
          <w:sz w:val="24"/>
          <w:szCs w:val="24"/>
        </w:rPr>
      </w:pPr>
    </w:p>
    <w:p w14:paraId="192EEB95" w14:textId="77777777" w:rsidR="00B812C4" w:rsidRPr="00B812C4" w:rsidRDefault="00B812C4" w:rsidP="00B812C4">
      <w:pPr>
        <w:rPr>
          <w:rFonts w:ascii="Public Sans" w:hAnsi="Public Sans"/>
          <w:sz w:val="24"/>
          <w:szCs w:val="24"/>
        </w:rPr>
      </w:pPr>
      <w:r w:rsidRPr="00B812C4">
        <w:rPr>
          <w:rFonts w:ascii="Public Sans" w:hAnsi="Public Sans"/>
          <w:b/>
          <w:bCs/>
          <w:sz w:val="32"/>
          <w:szCs w:val="32"/>
        </w:rPr>
        <w:t>PABSS Can Help You:</w:t>
      </w:r>
    </w:p>
    <w:p w14:paraId="7FE9AFDF" w14:textId="3D7B890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Find Employment</w:t>
      </w:r>
    </w:p>
    <w:p w14:paraId="430CEA36" w14:textId="1283CF79"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K</w:t>
      </w:r>
      <w:r w:rsidRPr="00B812C4">
        <w:rPr>
          <w:rFonts w:ascii="Public Sans" w:hAnsi="Public Sans"/>
          <w:sz w:val="24"/>
          <w:szCs w:val="24"/>
        </w:rPr>
        <w:t>eep Employment</w:t>
      </w:r>
    </w:p>
    <w:p w14:paraId="6181E3B8" w14:textId="7FD7517D"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Advance Employment</w:t>
      </w:r>
      <w:r>
        <w:rPr>
          <w:rFonts w:ascii="Public Sans" w:hAnsi="Public Sans"/>
          <w:sz w:val="24"/>
          <w:szCs w:val="24"/>
        </w:rPr>
        <w:br/>
      </w:r>
    </w:p>
    <w:p w14:paraId="4F09FC55" w14:textId="77777777" w:rsidR="00B812C4" w:rsidRPr="00B812C4" w:rsidRDefault="00B812C4" w:rsidP="00B812C4">
      <w:pPr>
        <w:rPr>
          <w:rFonts w:ascii="Public Sans" w:hAnsi="Public Sans"/>
          <w:b/>
          <w:bCs/>
          <w:sz w:val="24"/>
          <w:szCs w:val="24"/>
        </w:rPr>
      </w:pPr>
      <w:r w:rsidRPr="00B812C4">
        <w:rPr>
          <w:rFonts w:ascii="Public Sans" w:hAnsi="Public Sans"/>
          <w:b/>
          <w:bCs/>
          <w:sz w:val="24"/>
          <w:szCs w:val="24"/>
        </w:rPr>
        <w:t>Services Include:</w:t>
      </w:r>
    </w:p>
    <w:p w14:paraId="4D2237B3"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Free and confidential legal advocacy</w:t>
      </w:r>
    </w:p>
    <w:p w14:paraId="34BF9A4E"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Information and referral</w:t>
      </w:r>
    </w:p>
    <w:p w14:paraId="358F78BB"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Technical assistance</w:t>
      </w:r>
    </w:p>
    <w:p w14:paraId="5C1761F8"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lastRenderedPageBreak/>
        <w:t>Mediation</w:t>
      </w:r>
    </w:p>
    <w:p w14:paraId="08163E3D" w14:textId="77777777" w:rsidR="00B812C4" w:rsidRPr="00B812C4" w:rsidRDefault="00B812C4" w:rsidP="00B812C4">
      <w:pPr>
        <w:pStyle w:val="ListParagraph"/>
        <w:numPr>
          <w:ilvl w:val="0"/>
          <w:numId w:val="9"/>
        </w:numPr>
        <w:rPr>
          <w:rFonts w:ascii="Public Sans" w:hAnsi="Public Sans"/>
          <w:sz w:val="24"/>
          <w:szCs w:val="24"/>
        </w:rPr>
      </w:pPr>
      <w:r w:rsidRPr="00B812C4">
        <w:rPr>
          <w:rFonts w:ascii="Public Sans" w:hAnsi="Public Sans"/>
          <w:sz w:val="24"/>
          <w:szCs w:val="24"/>
        </w:rPr>
        <w:t>Legal representation</w:t>
      </w:r>
    </w:p>
    <w:p w14:paraId="58841D7B" w14:textId="66CC124E" w:rsidR="00B812C4" w:rsidRPr="00B812C4" w:rsidRDefault="000A0622" w:rsidP="00B812C4">
      <w:pPr>
        <w:rPr>
          <w:rFonts w:ascii="Public Sans" w:hAnsi="Public Sans"/>
          <w:sz w:val="24"/>
          <w:szCs w:val="24"/>
        </w:rPr>
      </w:pPr>
      <w:r>
        <w:rPr>
          <w:rFonts w:ascii="Public Sans" w:hAnsi="Public Sans" w:cs="Public Sans"/>
          <w:sz w:val="24"/>
          <w:szCs w:val="24"/>
        </w:rPr>
        <w:br/>
      </w:r>
      <w:r w:rsidR="00B812C4" w:rsidRPr="00B812C4">
        <w:rPr>
          <w:rFonts w:ascii="Public Sans" w:hAnsi="Public Sans"/>
          <w:b/>
          <w:bCs/>
          <w:sz w:val="32"/>
          <w:szCs w:val="32"/>
        </w:rPr>
        <w:t>PABSS Staff Provide:</w:t>
      </w:r>
    </w:p>
    <w:p w14:paraId="6AB07895" w14:textId="77777777" w:rsidR="00B812C4" w:rsidRDefault="00B812C4" w:rsidP="00B812C4">
      <w:pPr>
        <w:rPr>
          <w:rFonts w:ascii="Public Sans" w:hAnsi="Public Sans"/>
          <w:b/>
          <w:bCs/>
          <w:sz w:val="24"/>
          <w:szCs w:val="24"/>
        </w:rPr>
      </w:pPr>
      <w:r w:rsidRPr="00B812C4">
        <w:rPr>
          <w:rFonts w:ascii="Public Sans" w:hAnsi="Public Sans"/>
          <w:b/>
          <w:bCs/>
          <w:sz w:val="24"/>
          <w:szCs w:val="24"/>
        </w:rPr>
        <w:t>Information &amp; Referral</w:t>
      </w:r>
    </w:p>
    <w:p w14:paraId="18A7875A" w14:textId="77777777"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Disability-related employment discrimination</w:t>
      </w:r>
    </w:p>
    <w:p w14:paraId="6E0034A6" w14:textId="630D6508"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Reasonable accommodations at work</w:t>
      </w:r>
    </w:p>
    <w:p w14:paraId="18F0C3E9" w14:textId="0AC4C72E"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Work-related housing, transportation, and childcare barriers</w:t>
      </w:r>
    </w:p>
    <w:p w14:paraId="67988201" w14:textId="0FEDE5F0"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Assistive technology</w:t>
      </w:r>
    </w:p>
    <w:p w14:paraId="60C061B0" w14:textId="353D0B2C"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Benefits counseling referral</w:t>
      </w:r>
    </w:p>
    <w:p w14:paraId="04808887" w14:textId="77777777" w:rsidR="000A0622" w:rsidRPr="000A0622" w:rsidRDefault="000A0622" w:rsidP="000A0622">
      <w:pPr>
        <w:autoSpaceDE w:val="0"/>
        <w:autoSpaceDN w:val="0"/>
        <w:adjustRightInd w:val="0"/>
        <w:spacing w:after="0" w:line="240" w:lineRule="auto"/>
        <w:rPr>
          <w:rFonts w:ascii="Public Sans" w:hAnsi="Public Sans"/>
          <w:b/>
          <w:bCs/>
          <w:sz w:val="32"/>
          <w:szCs w:val="32"/>
        </w:rPr>
      </w:pPr>
    </w:p>
    <w:p w14:paraId="505A9B2F" w14:textId="77777777" w:rsidR="00B812C4" w:rsidRDefault="00B812C4" w:rsidP="00B812C4">
      <w:pPr>
        <w:adjustRightInd w:val="0"/>
        <w:rPr>
          <w:rFonts w:ascii="Public Sans" w:hAnsi="Public Sans"/>
          <w:b/>
          <w:bCs/>
          <w:sz w:val="24"/>
          <w:szCs w:val="24"/>
        </w:rPr>
      </w:pPr>
      <w:r w:rsidRPr="00B812C4">
        <w:rPr>
          <w:rFonts w:ascii="Public Sans" w:hAnsi="Public Sans"/>
          <w:b/>
          <w:bCs/>
          <w:sz w:val="24"/>
          <w:szCs w:val="24"/>
        </w:rPr>
        <w:t>Advocacy</w:t>
      </w:r>
    </w:p>
    <w:p w14:paraId="47C17EDC" w14:textId="77777777"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Vocational Rehabilitation assistance</w:t>
      </w:r>
    </w:p>
    <w:p w14:paraId="652C8733" w14:textId="188A0DB6"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 xml:space="preserve"> School to work transition</w:t>
      </w:r>
    </w:p>
    <w:p w14:paraId="784BAD8E" w14:textId="4E1FFA69"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Post-secondary education issues that are barriers to employment</w:t>
      </w:r>
    </w:p>
    <w:p w14:paraId="0A4E0E5C" w14:textId="2D799F0A" w:rsidR="00B812C4" w:rsidRPr="00B812C4" w:rsidRDefault="00B812C4" w:rsidP="00B812C4">
      <w:pPr>
        <w:pStyle w:val="ListParagraph"/>
        <w:numPr>
          <w:ilvl w:val="0"/>
          <w:numId w:val="12"/>
        </w:numPr>
        <w:adjustRightInd w:val="0"/>
        <w:rPr>
          <w:rFonts w:ascii="Public Sans" w:hAnsi="Public Sans"/>
          <w:sz w:val="24"/>
          <w:szCs w:val="24"/>
        </w:rPr>
      </w:pPr>
      <w:r w:rsidRPr="00B812C4">
        <w:rPr>
          <w:rFonts w:ascii="Public Sans" w:hAnsi="Public Sans"/>
          <w:sz w:val="24"/>
          <w:szCs w:val="24"/>
        </w:rPr>
        <w:t>Social Security work-related overpayments that are a barrier to obtaining, regaining, or maintaining employment</w:t>
      </w:r>
    </w:p>
    <w:p w14:paraId="7889001C" w14:textId="77777777" w:rsidR="00B812C4" w:rsidRDefault="00B812C4" w:rsidP="000A0622">
      <w:pPr>
        <w:autoSpaceDE w:val="0"/>
        <w:autoSpaceDN w:val="0"/>
        <w:adjustRightInd w:val="0"/>
        <w:spacing w:after="0" w:line="241" w:lineRule="atLeast"/>
        <w:rPr>
          <w:rFonts w:ascii="Public Sans" w:hAnsi="Public Sans"/>
          <w:b/>
          <w:bCs/>
          <w:sz w:val="32"/>
          <w:szCs w:val="32"/>
        </w:rPr>
      </w:pPr>
    </w:p>
    <w:p w14:paraId="47517372" w14:textId="5A5314E4" w:rsidR="00B812C4" w:rsidRDefault="00B812C4" w:rsidP="00B812C4">
      <w:pPr>
        <w:autoSpaceDE w:val="0"/>
        <w:autoSpaceDN w:val="0"/>
        <w:adjustRightInd w:val="0"/>
        <w:spacing w:after="0" w:line="241" w:lineRule="atLeast"/>
        <w:rPr>
          <w:rFonts w:ascii="Public Sans" w:hAnsi="Public Sans"/>
          <w:b/>
          <w:bCs/>
          <w:sz w:val="32"/>
          <w:szCs w:val="32"/>
        </w:rPr>
      </w:pPr>
      <w:r w:rsidRPr="00B812C4">
        <w:rPr>
          <w:rFonts w:ascii="Public Sans" w:hAnsi="Public Sans"/>
          <w:b/>
          <w:bCs/>
          <w:sz w:val="32"/>
          <w:szCs w:val="32"/>
        </w:rPr>
        <w:t>How is PABSS Funded?</w:t>
      </w:r>
      <w:r>
        <w:rPr>
          <w:rFonts w:ascii="Public Sans" w:hAnsi="Public Sans"/>
          <w:b/>
          <w:bCs/>
          <w:sz w:val="32"/>
          <w:szCs w:val="32"/>
        </w:rPr>
        <w:br/>
      </w:r>
      <w:r w:rsidRPr="00B812C4">
        <w:rPr>
          <w:rFonts w:ascii="Public Sans" w:eastAsia="Public Sans Thin" w:hAnsi="Public Sans" w:cs="Public Sans Thin"/>
          <w:sz w:val="24"/>
          <w:szCs w:val="24"/>
        </w:rPr>
        <w:t>PABSS is funded by the Social Security Administration (SSA) and was created under the Ticket to Work and Work Incentive Improvement Act of 1999.</w:t>
      </w:r>
    </w:p>
    <w:p w14:paraId="7183E9B5" w14:textId="77777777" w:rsidR="00B812C4" w:rsidRDefault="00B812C4" w:rsidP="000A0622">
      <w:pPr>
        <w:autoSpaceDE w:val="0"/>
        <w:autoSpaceDN w:val="0"/>
        <w:adjustRightInd w:val="0"/>
        <w:spacing w:after="0" w:line="241" w:lineRule="atLeast"/>
        <w:rPr>
          <w:rFonts w:ascii="Public Sans" w:hAnsi="Public Sans"/>
          <w:b/>
          <w:bCs/>
          <w:sz w:val="32"/>
          <w:szCs w:val="32"/>
        </w:rPr>
      </w:pPr>
    </w:p>
    <w:p w14:paraId="192582DF" w14:textId="345BCB13" w:rsidR="00B812C4" w:rsidRDefault="00B812C4" w:rsidP="00B812C4">
      <w:pPr>
        <w:autoSpaceDE w:val="0"/>
        <w:autoSpaceDN w:val="0"/>
        <w:adjustRightInd w:val="0"/>
        <w:spacing w:after="0" w:line="241" w:lineRule="atLeast"/>
        <w:rPr>
          <w:rFonts w:ascii="Public Sans" w:hAnsi="Public Sans"/>
          <w:b/>
          <w:bCs/>
          <w:sz w:val="32"/>
          <w:szCs w:val="32"/>
        </w:rPr>
      </w:pPr>
      <w:r w:rsidRPr="00B812C4">
        <w:rPr>
          <w:rFonts w:ascii="Public Sans" w:hAnsi="Public Sans"/>
          <w:b/>
          <w:bCs/>
          <w:sz w:val="32"/>
          <w:szCs w:val="32"/>
        </w:rPr>
        <w:t>Commitment to Your Legal Rights.</w:t>
      </w:r>
      <w:r>
        <w:rPr>
          <w:rFonts w:ascii="Public Sans" w:hAnsi="Public Sans"/>
          <w:b/>
          <w:bCs/>
          <w:sz w:val="32"/>
          <w:szCs w:val="32"/>
        </w:rPr>
        <w:br/>
      </w:r>
      <w:r w:rsidRPr="00B812C4">
        <w:rPr>
          <w:rFonts w:ascii="Public Sans" w:eastAsia="Public Sans Thin" w:hAnsi="Public Sans" w:cs="Public Sans Thin"/>
          <w:sz w:val="24"/>
          <w:szCs w:val="24"/>
        </w:rPr>
        <w:t>PABSS protects your legal rights if you receive a Social Security benefit, have a disability, and need employment assistance.</w:t>
      </w:r>
      <w:r>
        <w:rPr>
          <w:rFonts w:ascii="Public Sans" w:eastAsia="Public Sans Thin" w:hAnsi="Public Sans" w:cs="Public Sans Thin"/>
          <w:sz w:val="24"/>
          <w:szCs w:val="24"/>
        </w:rPr>
        <w:br/>
      </w:r>
    </w:p>
    <w:p w14:paraId="3BAD4236" w14:textId="77777777" w:rsidR="00B812C4" w:rsidRDefault="00B812C4" w:rsidP="00B812C4">
      <w:pPr>
        <w:rPr>
          <w:rFonts w:ascii="Public Sans" w:hAnsi="Public Sans"/>
          <w:b/>
          <w:bCs/>
          <w:sz w:val="24"/>
          <w:szCs w:val="24"/>
        </w:rPr>
      </w:pPr>
      <w:r w:rsidRPr="00B812C4">
        <w:rPr>
          <w:rFonts w:ascii="Public Sans" w:hAnsi="Public Sans"/>
          <w:b/>
          <w:bCs/>
          <w:sz w:val="24"/>
          <w:szCs w:val="24"/>
        </w:rPr>
        <w:t>Contact DRM if you:</w:t>
      </w:r>
    </w:p>
    <w:p w14:paraId="00B751A8" w14:textId="77777777" w:rsidR="00B812C4" w:rsidRPr="00B812C4" w:rsidRDefault="00B812C4" w:rsidP="00B812C4">
      <w:pPr>
        <w:pStyle w:val="ListParagraph"/>
        <w:numPr>
          <w:ilvl w:val="0"/>
          <w:numId w:val="13"/>
        </w:numPr>
        <w:adjustRightInd w:val="0"/>
        <w:spacing w:line="241" w:lineRule="atLeast"/>
        <w:rPr>
          <w:rFonts w:ascii="Public Sans" w:hAnsi="Public Sans"/>
          <w:sz w:val="24"/>
          <w:szCs w:val="24"/>
        </w:rPr>
      </w:pPr>
      <w:r w:rsidRPr="00B812C4">
        <w:rPr>
          <w:rFonts w:ascii="Public Sans" w:hAnsi="Public Sans"/>
          <w:sz w:val="24"/>
          <w:szCs w:val="24"/>
        </w:rPr>
        <w:t>Want to return to work</w:t>
      </w:r>
    </w:p>
    <w:p w14:paraId="13C454EE" w14:textId="4CFBF690" w:rsidR="00B812C4" w:rsidRPr="00B812C4" w:rsidRDefault="00B812C4" w:rsidP="00B812C4">
      <w:pPr>
        <w:pStyle w:val="ListParagraph"/>
        <w:numPr>
          <w:ilvl w:val="0"/>
          <w:numId w:val="13"/>
        </w:numPr>
        <w:adjustRightInd w:val="0"/>
        <w:spacing w:line="241" w:lineRule="atLeast"/>
        <w:rPr>
          <w:rFonts w:ascii="Public Sans" w:hAnsi="Public Sans"/>
          <w:sz w:val="24"/>
          <w:szCs w:val="24"/>
        </w:rPr>
      </w:pPr>
      <w:r w:rsidRPr="00B812C4">
        <w:rPr>
          <w:rFonts w:ascii="Public Sans" w:hAnsi="Public Sans"/>
          <w:sz w:val="24"/>
          <w:szCs w:val="24"/>
        </w:rPr>
        <w:t>Are facing barriers at work</w:t>
      </w:r>
    </w:p>
    <w:p w14:paraId="6DFAD918" w14:textId="11A019C2" w:rsidR="00B812C4" w:rsidRPr="00B812C4" w:rsidRDefault="00B812C4" w:rsidP="00B812C4">
      <w:pPr>
        <w:pStyle w:val="ListParagraph"/>
        <w:numPr>
          <w:ilvl w:val="0"/>
          <w:numId w:val="13"/>
        </w:numPr>
        <w:adjustRightInd w:val="0"/>
        <w:spacing w:line="241" w:lineRule="atLeast"/>
        <w:rPr>
          <w:rFonts w:ascii="Public Sans" w:hAnsi="Public Sans"/>
          <w:sz w:val="24"/>
          <w:szCs w:val="24"/>
        </w:rPr>
      </w:pPr>
      <w:r w:rsidRPr="00B812C4">
        <w:rPr>
          <w:rFonts w:ascii="Public Sans" w:hAnsi="Public Sans"/>
          <w:sz w:val="24"/>
          <w:szCs w:val="24"/>
        </w:rPr>
        <w:t>Worried about how working may impact your benefits</w:t>
      </w:r>
    </w:p>
    <w:p w14:paraId="4B67609F" w14:textId="66D8EF72" w:rsidR="00B812C4" w:rsidRPr="00B812C4" w:rsidRDefault="00B812C4" w:rsidP="00B812C4">
      <w:pPr>
        <w:pStyle w:val="ListParagraph"/>
        <w:numPr>
          <w:ilvl w:val="0"/>
          <w:numId w:val="13"/>
        </w:numPr>
        <w:adjustRightInd w:val="0"/>
        <w:spacing w:line="241" w:lineRule="atLeast"/>
        <w:rPr>
          <w:rFonts w:ascii="Public Sans" w:hAnsi="Public Sans"/>
          <w:sz w:val="24"/>
          <w:szCs w:val="24"/>
        </w:rPr>
      </w:pPr>
      <w:r w:rsidRPr="00B812C4">
        <w:rPr>
          <w:rFonts w:ascii="Public Sans" w:hAnsi="Public Sans"/>
          <w:sz w:val="24"/>
          <w:szCs w:val="24"/>
        </w:rPr>
        <w:t>Have a general question</w:t>
      </w:r>
    </w:p>
    <w:p w14:paraId="451B9D99" w14:textId="77777777" w:rsidR="00B812C4" w:rsidRDefault="00B812C4" w:rsidP="000A0622">
      <w:pPr>
        <w:autoSpaceDE w:val="0"/>
        <w:autoSpaceDN w:val="0"/>
        <w:adjustRightInd w:val="0"/>
        <w:spacing w:after="0" w:line="241" w:lineRule="atLeast"/>
        <w:rPr>
          <w:rFonts w:ascii="Public Sans" w:hAnsi="Public Sans"/>
          <w:b/>
          <w:bCs/>
          <w:sz w:val="32"/>
          <w:szCs w:val="32"/>
        </w:rPr>
      </w:pPr>
    </w:p>
    <w:p w14:paraId="11DE32A6" w14:textId="77777777" w:rsidR="00B812C4" w:rsidRDefault="00B812C4" w:rsidP="000A0622">
      <w:pPr>
        <w:autoSpaceDE w:val="0"/>
        <w:autoSpaceDN w:val="0"/>
        <w:adjustRightInd w:val="0"/>
        <w:spacing w:after="0" w:line="241" w:lineRule="atLeast"/>
        <w:rPr>
          <w:rFonts w:ascii="Public Sans" w:hAnsi="Public Sans"/>
          <w:b/>
          <w:bCs/>
          <w:sz w:val="32"/>
          <w:szCs w:val="32"/>
        </w:rPr>
      </w:pPr>
    </w:p>
    <w:p w14:paraId="6B27FD28" w14:textId="77777777" w:rsidR="00B812C4" w:rsidRDefault="00B812C4" w:rsidP="000A0622">
      <w:pPr>
        <w:autoSpaceDE w:val="0"/>
        <w:autoSpaceDN w:val="0"/>
        <w:adjustRightInd w:val="0"/>
        <w:spacing w:after="0" w:line="241" w:lineRule="atLeast"/>
        <w:rPr>
          <w:rFonts w:ascii="Public Sans" w:hAnsi="Public Sans"/>
          <w:b/>
          <w:bCs/>
          <w:sz w:val="32"/>
          <w:szCs w:val="32"/>
        </w:rPr>
      </w:pPr>
    </w:p>
    <w:p w14:paraId="52025997" w14:textId="1449B817" w:rsidR="000A0622" w:rsidRPr="000A0622" w:rsidRDefault="000A0622" w:rsidP="000A0622">
      <w:pPr>
        <w:autoSpaceDE w:val="0"/>
        <w:autoSpaceDN w:val="0"/>
        <w:adjustRightInd w:val="0"/>
        <w:spacing w:after="0" w:line="241" w:lineRule="atLeast"/>
        <w:rPr>
          <w:rFonts w:ascii="Public Sans" w:hAnsi="Public Sans"/>
          <w:b/>
          <w:bCs/>
          <w:sz w:val="32"/>
          <w:szCs w:val="32"/>
        </w:rPr>
      </w:pPr>
      <w:r w:rsidRPr="000A0622">
        <w:rPr>
          <w:rFonts w:ascii="Public Sans" w:hAnsi="Public Sans"/>
          <w:b/>
          <w:bCs/>
          <w:sz w:val="32"/>
          <w:szCs w:val="32"/>
        </w:rPr>
        <w:t xml:space="preserve">Our Services Are Free &amp; Confidential. </w:t>
      </w:r>
    </w:p>
    <w:p w14:paraId="470C5AD3" w14:textId="77777777" w:rsidR="000A0622" w:rsidRPr="000A0622" w:rsidRDefault="000A0622" w:rsidP="000A0622">
      <w:pPr>
        <w:autoSpaceDE w:val="0"/>
        <w:autoSpaceDN w:val="0"/>
        <w:adjustRightInd w:val="0"/>
        <w:spacing w:after="0" w:line="240" w:lineRule="auto"/>
        <w:rPr>
          <w:rFonts w:ascii="Public Sans Thin" w:hAnsi="Public Sans Thin" w:cs="Public Sans Thin"/>
          <w:color w:val="000000"/>
          <w:sz w:val="24"/>
          <w:szCs w:val="24"/>
        </w:rPr>
      </w:pPr>
    </w:p>
    <w:p w14:paraId="40051D2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Thin" w:hAnsi="Public Sans Thin"/>
          <w:sz w:val="24"/>
          <w:szCs w:val="24"/>
        </w:rPr>
        <w:t xml:space="preserve"> </w:t>
      </w:r>
      <w:r w:rsidRPr="000A0622">
        <w:rPr>
          <w:rFonts w:ascii="Public Sans" w:hAnsi="Public Sans" w:cs="Public Sans Thin"/>
          <w:color w:val="000000"/>
          <w:sz w:val="80"/>
          <w:szCs w:val="80"/>
        </w:rPr>
        <w:t>Inform.</w:t>
      </w:r>
    </w:p>
    <w:p w14:paraId="1F3C4C7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w:hAnsi="Public Sans" w:cs="Public Sans Thin"/>
          <w:color w:val="000000"/>
          <w:sz w:val="80"/>
          <w:szCs w:val="80"/>
        </w:rPr>
        <w:t xml:space="preserve">Empower. </w:t>
      </w:r>
    </w:p>
    <w:p w14:paraId="674E4F43"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sz w:val="80"/>
          <w:szCs w:val="80"/>
        </w:rPr>
      </w:pPr>
      <w:r w:rsidRPr="000A0622">
        <w:rPr>
          <w:rFonts w:ascii="Public Sans" w:hAnsi="Public Sans" w:cs="Public Sans Thin"/>
          <w:color w:val="000000"/>
          <w:sz w:val="80"/>
          <w:szCs w:val="80"/>
        </w:rPr>
        <w:t>Advocate.</w:t>
      </w:r>
    </w:p>
    <w:p w14:paraId="4243BBF8"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rPr>
      </w:pPr>
      <w:r w:rsidRPr="000A0622">
        <w:rPr>
          <w:rFonts w:ascii="Public Sans" w:hAnsi="Public Sans" w:cs="Public Sans Thin"/>
          <w:color w:val="000000"/>
        </w:rPr>
        <w:t xml:space="preserve">800.288.5923 </w:t>
      </w:r>
    </w:p>
    <w:p w14:paraId="3B8EF1E2" w14:textId="0FFF1B9D" w:rsidR="000A0622" w:rsidRPr="000A0622" w:rsidRDefault="000A0622" w:rsidP="000A0622">
      <w:pPr>
        <w:autoSpaceDE w:val="0"/>
        <w:autoSpaceDN w:val="0"/>
        <w:adjustRightInd w:val="0"/>
        <w:spacing w:after="0" w:line="241" w:lineRule="atLeast"/>
        <w:rPr>
          <w:rFonts w:ascii="Public Sans" w:hAnsi="Public Sans" w:cs="Public Sans Thin"/>
          <w:color w:val="000000"/>
        </w:rPr>
      </w:pPr>
      <w:r w:rsidRPr="000A0622">
        <w:rPr>
          <w:rFonts w:ascii="Public Sans" w:hAnsi="Public Sans" w:cs="Public Sans Thin"/>
          <w:color w:val="000000"/>
        </w:rPr>
        <w:t>or 517.487.1755</w:t>
      </w:r>
    </w:p>
    <w:p w14:paraId="48D32083" w14:textId="77777777" w:rsidR="000A0622" w:rsidRPr="000A0622" w:rsidRDefault="000A0622" w:rsidP="000A0622">
      <w:pPr>
        <w:autoSpaceDE w:val="0"/>
        <w:autoSpaceDN w:val="0"/>
        <w:adjustRightInd w:val="0"/>
        <w:spacing w:after="0" w:line="241" w:lineRule="atLeast"/>
        <w:rPr>
          <w:rFonts w:ascii="Public Sans" w:hAnsi="Public Sans" w:cs="Public Sans Thin"/>
          <w:color w:val="000000"/>
        </w:rPr>
      </w:pPr>
    </w:p>
    <w:p w14:paraId="7EE72577" w14:textId="116ACB2E" w:rsidR="000A0622" w:rsidRDefault="009D7506" w:rsidP="000A0622">
      <w:pPr>
        <w:autoSpaceDE w:val="0"/>
        <w:autoSpaceDN w:val="0"/>
        <w:adjustRightInd w:val="0"/>
        <w:spacing w:after="0" w:line="241" w:lineRule="atLeast"/>
        <w:rPr>
          <w:rFonts w:ascii="Public Sans" w:hAnsi="Public Sans" w:cs="Public Sans Thin"/>
          <w:color w:val="000000"/>
        </w:rPr>
      </w:pPr>
      <w:hyperlink r:id="rId7" w:history="1">
        <w:r w:rsidR="000A0622" w:rsidRPr="000A0622">
          <w:rPr>
            <w:rStyle w:val="Hyperlink"/>
            <w:rFonts w:ascii="Public Sans" w:hAnsi="Public Sans" w:cs="Public Sans Thin"/>
          </w:rPr>
          <w:t>www.DRMich.org</w:t>
        </w:r>
      </w:hyperlink>
    </w:p>
    <w:p w14:paraId="5360BF46" w14:textId="77777777" w:rsidR="000A0622" w:rsidRDefault="000A0622" w:rsidP="000A0622">
      <w:pPr>
        <w:autoSpaceDE w:val="0"/>
        <w:autoSpaceDN w:val="0"/>
        <w:adjustRightInd w:val="0"/>
        <w:spacing w:after="0" w:line="241" w:lineRule="atLeast"/>
        <w:rPr>
          <w:rFonts w:ascii="Public Sans" w:hAnsi="Public Sans" w:cs="Public Sans Thin"/>
          <w:color w:val="000000"/>
        </w:rPr>
      </w:pPr>
    </w:p>
    <w:p w14:paraId="65671009" w14:textId="77777777" w:rsidR="000A0622" w:rsidRPr="000A0622" w:rsidRDefault="000A0622" w:rsidP="000A0622">
      <w:pPr>
        <w:autoSpaceDE w:val="0"/>
        <w:autoSpaceDN w:val="0"/>
        <w:adjustRightInd w:val="0"/>
        <w:spacing w:after="0" w:line="240" w:lineRule="auto"/>
        <w:rPr>
          <w:rFonts w:ascii="Public Sans Thin" w:hAnsi="Public Sans Thin" w:cs="Public Sans Thin"/>
          <w:color w:val="000000"/>
          <w:sz w:val="24"/>
          <w:szCs w:val="24"/>
        </w:rPr>
      </w:pPr>
    </w:p>
    <w:p w14:paraId="66973131" w14:textId="77777777" w:rsidR="009D7506" w:rsidRPr="009D7506" w:rsidRDefault="009D7506" w:rsidP="009D7506">
      <w:pPr>
        <w:autoSpaceDE w:val="0"/>
        <w:autoSpaceDN w:val="0"/>
        <w:adjustRightInd w:val="0"/>
        <w:spacing w:after="0" w:line="241" w:lineRule="atLeast"/>
        <w:rPr>
          <w:rFonts w:ascii="Public Sans" w:hAnsi="Public Sans" w:cs="Public Sans Thin"/>
          <w:i/>
          <w:iCs/>
          <w:color w:val="000000"/>
          <w:sz w:val="24"/>
          <w:szCs w:val="24"/>
        </w:rPr>
      </w:pPr>
    </w:p>
    <w:p w14:paraId="573BFD5F" w14:textId="77777777" w:rsidR="009D7506" w:rsidRDefault="009D7506" w:rsidP="009D7506">
      <w:pPr>
        <w:autoSpaceDE w:val="0"/>
        <w:autoSpaceDN w:val="0"/>
        <w:adjustRightInd w:val="0"/>
        <w:spacing w:after="0" w:line="241" w:lineRule="atLeast"/>
        <w:jc w:val="both"/>
        <w:rPr>
          <w:rFonts w:ascii="Public Sans" w:hAnsi="Public Sans" w:cs="Public Sans Thin"/>
          <w:i/>
          <w:iCs/>
          <w:color w:val="000000"/>
          <w:sz w:val="24"/>
          <w:szCs w:val="24"/>
        </w:rPr>
      </w:pPr>
      <w:r w:rsidRPr="009D7506">
        <w:rPr>
          <w:rFonts w:ascii="Public Sans" w:hAnsi="Public Sans" w:cs="Public Sans Thin"/>
          <w:i/>
          <w:iCs/>
          <w:color w:val="000000"/>
          <w:sz w:val="24"/>
          <w:szCs w:val="24"/>
        </w:rPr>
        <w:t xml:space="preserve"> Social Security funded creation of this document under a grant. Although Social Security reviewed this document for accuracy, it does not constitute an official Social Security communication. This communication is printed, published, or produced and disseminated at U.S. taxpayer </w:t>
      </w:r>
      <w:proofErr w:type="spellStart"/>
      <w:r w:rsidRPr="009D7506">
        <w:rPr>
          <w:rFonts w:ascii="Public Sans" w:hAnsi="Public Sans" w:cs="Public Sans Thin"/>
          <w:i/>
          <w:iCs/>
          <w:color w:val="000000"/>
          <w:sz w:val="24"/>
          <w:szCs w:val="24"/>
        </w:rPr>
        <w:t>expense.</w:t>
      </w:r>
      <w:proofErr w:type="spellEnd"/>
    </w:p>
    <w:p w14:paraId="043A6FD2" w14:textId="77777777" w:rsidR="009D7506" w:rsidRDefault="009D7506" w:rsidP="009D7506">
      <w:pPr>
        <w:autoSpaceDE w:val="0"/>
        <w:autoSpaceDN w:val="0"/>
        <w:adjustRightInd w:val="0"/>
        <w:spacing w:after="0" w:line="241" w:lineRule="atLeast"/>
        <w:jc w:val="both"/>
        <w:rPr>
          <w:rFonts w:ascii="Public Sans" w:hAnsi="Public Sans" w:cs="Public Sans Thin"/>
          <w:i/>
          <w:iCs/>
          <w:color w:val="000000"/>
          <w:sz w:val="24"/>
          <w:szCs w:val="24"/>
        </w:rPr>
      </w:pPr>
    </w:p>
    <w:p w14:paraId="75E24E4E" w14:textId="33740040" w:rsidR="000A0622" w:rsidRDefault="000A0622" w:rsidP="009D7506">
      <w:pPr>
        <w:autoSpaceDE w:val="0"/>
        <w:autoSpaceDN w:val="0"/>
        <w:adjustRightInd w:val="0"/>
        <w:spacing w:after="0" w:line="241" w:lineRule="atLeast"/>
        <w:jc w:val="both"/>
        <w:rPr>
          <w:rFonts w:ascii="Public Sans" w:hAnsi="Public Sans" w:cs="Public Sans Thin"/>
          <w:i/>
          <w:iCs/>
          <w:color w:val="000000"/>
          <w:sz w:val="24"/>
          <w:szCs w:val="24"/>
        </w:rPr>
      </w:pPr>
      <w:r w:rsidRPr="000A0622">
        <w:rPr>
          <w:rFonts w:ascii="Public Sans" w:hAnsi="Public Sans" w:cs="Public Sans Thin"/>
          <w:i/>
          <w:iCs/>
          <w:color w:val="000000"/>
          <w:sz w:val="24"/>
          <w:szCs w:val="24"/>
        </w:rPr>
        <w:t xml:space="preserve">Disability Rights Michigan (DRM) is mandated by federal and state law to protect the legal rights of individuals with disabilities in Michigan. DRM receives part of its funding from the Administration on Intellectual and Developmental Disabilities, the Center for Mental Health Services-Substance Abuse and Mental Health Services Administration (SAMHSA), the Rehabilitation Services Administration and the Social Security Administration. </w:t>
      </w:r>
    </w:p>
    <w:p w14:paraId="4DB14ACA" w14:textId="77777777" w:rsidR="009D7506" w:rsidRDefault="009D7506" w:rsidP="009D7506">
      <w:pPr>
        <w:autoSpaceDE w:val="0"/>
        <w:autoSpaceDN w:val="0"/>
        <w:adjustRightInd w:val="0"/>
        <w:spacing w:after="0" w:line="241" w:lineRule="atLeast"/>
        <w:jc w:val="both"/>
        <w:rPr>
          <w:rFonts w:ascii="Public Sans" w:hAnsi="Public Sans" w:cs="Public Sans Thin"/>
          <w:i/>
          <w:iCs/>
          <w:color w:val="000000"/>
          <w:sz w:val="24"/>
          <w:szCs w:val="24"/>
        </w:rPr>
      </w:pPr>
    </w:p>
    <w:p w14:paraId="7D3C9633" w14:textId="3F4E180A" w:rsidR="009D7506" w:rsidRPr="000A0622" w:rsidRDefault="009D7506" w:rsidP="009D7506">
      <w:pPr>
        <w:autoSpaceDE w:val="0"/>
        <w:autoSpaceDN w:val="0"/>
        <w:adjustRightInd w:val="0"/>
        <w:spacing w:after="0" w:line="241" w:lineRule="atLeast"/>
        <w:jc w:val="both"/>
        <w:rPr>
          <w:rFonts w:ascii="Public Sans" w:hAnsi="Public Sans" w:cs="Public Sans Thin"/>
          <w:i/>
          <w:iCs/>
          <w:color w:val="000000"/>
          <w:sz w:val="24"/>
          <w:szCs w:val="24"/>
        </w:rPr>
      </w:pPr>
      <w:r w:rsidRPr="009D7506">
        <w:rPr>
          <w:rFonts w:ascii="Public Sans" w:hAnsi="Public Sans" w:cs="Public Sans Thin"/>
          <w:i/>
          <w:iCs/>
          <w:color w:val="000000"/>
          <w:sz w:val="24"/>
          <w:szCs w:val="24"/>
        </w:rPr>
        <w:t xml:space="preserve">DRM does not discriminate </w:t>
      </w:r>
      <w:proofErr w:type="gramStart"/>
      <w:r w:rsidRPr="009D7506">
        <w:rPr>
          <w:rFonts w:ascii="Public Sans" w:hAnsi="Public Sans" w:cs="Public Sans Thin"/>
          <w:i/>
          <w:iCs/>
          <w:color w:val="000000"/>
          <w:sz w:val="24"/>
          <w:szCs w:val="24"/>
        </w:rPr>
        <w:t>on the basis of</w:t>
      </w:r>
      <w:proofErr w:type="gramEnd"/>
      <w:r w:rsidRPr="009D7506">
        <w:rPr>
          <w:rFonts w:ascii="Public Sans" w:hAnsi="Public Sans" w:cs="Public Sans Thin"/>
          <w:i/>
          <w:iCs/>
          <w:color w:val="000000"/>
          <w:sz w:val="24"/>
          <w:szCs w:val="24"/>
        </w:rPr>
        <w:t xml:space="preserve"> race, color, sex, gender identity, religion, sexual orientation, political belief, creed, national origin, marital status, or disability.</w:t>
      </w:r>
    </w:p>
    <w:sectPr w:rsidR="009D7506" w:rsidRPr="000A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Thin">
    <w:altName w:val="Public Sans Th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9436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966A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A0395"/>
    <w:multiLevelType w:val="hybridMultilevel"/>
    <w:tmpl w:val="82F2196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677DDE"/>
    <w:multiLevelType w:val="hybridMultilevel"/>
    <w:tmpl w:val="125C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F4764"/>
    <w:multiLevelType w:val="hybridMultilevel"/>
    <w:tmpl w:val="2EB2AEB2"/>
    <w:lvl w:ilvl="0" w:tplc="7880636C">
      <w:numFmt w:val="bullet"/>
      <w:lvlText w:val="•"/>
      <w:lvlJc w:val="left"/>
      <w:pPr>
        <w:ind w:left="465" w:hanging="360"/>
      </w:pPr>
      <w:rPr>
        <w:rFonts w:hint="default"/>
        <w:w w:val="126"/>
        <w:lang w:val="en-US" w:eastAsia="en-US" w:bidi="ar-SA"/>
      </w:rPr>
    </w:lvl>
    <w:lvl w:ilvl="1" w:tplc="C23AAD9A">
      <w:numFmt w:val="bullet"/>
      <w:lvlText w:val="•"/>
      <w:lvlJc w:val="left"/>
      <w:pPr>
        <w:ind w:left="781" w:hanging="360"/>
      </w:pPr>
      <w:rPr>
        <w:rFonts w:hint="default"/>
        <w:lang w:val="en-US" w:eastAsia="en-US" w:bidi="ar-SA"/>
      </w:rPr>
    </w:lvl>
    <w:lvl w:ilvl="2" w:tplc="9CD62A62">
      <w:numFmt w:val="bullet"/>
      <w:lvlText w:val="•"/>
      <w:lvlJc w:val="left"/>
      <w:pPr>
        <w:ind w:left="1103" w:hanging="360"/>
      </w:pPr>
      <w:rPr>
        <w:rFonts w:hint="default"/>
        <w:lang w:val="en-US" w:eastAsia="en-US" w:bidi="ar-SA"/>
      </w:rPr>
    </w:lvl>
    <w:lvl w:ilvl="3" w:tplc="5EEE6266">
      <w:numFmt w:val="bullet"/>
      <w:lvlText w:val="•"/>
      <w:lvlJc w:val="left"/>
      <w:pPr>
        <w:ind w:left="1424" w:hanging="360"/>
      </w:pPr>
      <w:rPr>
        <w:rFonts w:hint="default"/>
        <w:lang w:val="en-US" w:eastAsia="en-US" w:bidi="ar-SA"/>
      </w:rPr>
    </w:lvl>
    <w:lvl w:ilvl="4" w:tplc="6E6244DA">
      <w:numFmt w:val="bullet"/>
      <w:lvlText w:val="•"/>
      <w:lvlJc w:val="left"/>
      <w:pPr>
        <w:ind w:left="1746" w:hanging="360"/>
      </w:pPr>
      <w:rPr>
        <w:rFonts w:hint="default"/>
        <w:lang w:val="en-US" w:eastAsia="en-US" w:bidi="ar-SA"/>
      </w:rPr>
    </w:lvl>
    <w:lvl w:ilvl="5" w:tplc="CE067210">
      <w:numFmt w:val="bullet"/>
      <w:lvlText w:val="•"/>
      <w:lvlJc w:val="left"/>
      <w:pPr>
        <w:ind w:left="2067" w:hanging="360"/>
      </w:pPr>
      <w:rPr>
        <w:rFonts w:hint="default"/>
        <w:lang w:val="en-US" w:eastAsia="en-US" w:bidi="ar-SA"/>
      </w:rPr>
    </w:lvl>
    <w:lvl w:ilvl="6" w:tplc="722ED534">
      <w:numFmt w:val="bullet"/>
      <w:lvlText w:val="•"/>
      <w:lvlJc w:val="left"/>
      <w:pPr>
        <w:ind w:left="2389" w:hanging="360"/>
      </w:pPr>
      <w:rPr>
        <w:rFonts w:hint="default"/>
        <w:lang w:val="en-US" w:eastAsia="en-US" w:bidi="ar-SA"/>
      </w:rPr>
    </w:lvl>
    <w:lvl w:ilvl="7" w:tplc="A226F5E6">
      <w:numFmt w:val="bullet"/>
      <w:lvlText w:val="•"/>
      <w:lvlJc w:val="left"/>
      <w:pPr>
        <w:ind w:left="2711" w:hanging="360"/>
      </w:pPr>
      <w:rPr>
        <w:rFonts w:hint="default"/>
        <w:lang w:val="en-US" w:eastAsia="en-US" w:bidi="ar-SA"/>
      </w:rPr>
    </w:lvl>
    <w:lvl w:ilvl="8" w:tplc="0A4EC5FC">
      <w:numFmt w:val="bullet"/>
      <w:lvlText w:val="•"/>
      <w:lvlJc w:val="left"/>
      <w:pPr>
        <w:ind w:left="3032" w:hanging="360"/>
      </w:pPr>
      <w:rPr>
        <w:rFonts w:hint="default"/>
        <w:lang w:val="en-US" w:eastAsia="en-US" w:bidi="ar-SA"/>
      </w:rPr>
    </w:lvl>
  </w:abstractNum>
  <w:abstractNum w:abstractNumId="5" w15:restartNumberingAfterBreak="0">
    <w:nsid w:val="373E735B"/>
    <w:multiLevelType w:val="hybridMultilevel"/>
    <w:tmpl w:val="65E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315D9"/>
    <w:multiLevelType w:val="hybridMultilevel"/>
    <w:tmpl w:val="C676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A3FD3"/>
    <w:multiLevelType w:val="hybridMultilevel"/>
    <w:tmpl w:val="69F6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B69A4"/>
    <w:multiLevelType w:val="hybridMultilevel"/>
    <w:tmpl w:val="F8D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F36D2"/>
    <w:multiLevelType w:val="hybridMultilevel"/>
    <w:tmpl w:val="9B4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B4A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932859"/>
    <w:multiLevelType w:val="hybridMultilevel"/>
    <w:tmpl w:val="281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81FA1"/>
    <w:multiLevelType w:val="hybridMultilevel"/>
    <w:tmpl w:val="48E4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892367">
    <w:abstractNumId w:val="4"/>
  </w:num>
  <w:num w:numId="2" w16cid:durableId="2009556411">
    <w:abstractNumId w:val="9"/>
  </w:num>
  <w:num w:numId="3" w16cid:durableId="479814348">
    <w:abstractNumId w:val="7"/>
  </w:num>
  <w:num w:numId="4" w16cid:durableId="535436030">
    <w:abstractNumId w:val="11"/>
  </w:num>
  <w:num w:numId="5" w16cid:durableId="1106576171">
    <w:abstractNumId w:val="12"/>
  </w:num>
  <w:num w:numId="6" w16cid:durableId="292251351">
    <w:abstractNumId w:val="8"/>
  </w:num>
  <w:num w:numId="7" w16cid:durableId="1257203159">
    <w:abstractNumId w:val="0"/>
  </w:num>
  <w:num w:numId="8" w16cid:durableId="644821289">
    <w:abstractNumId w:val="2"/>
  </w:num>
  <w:num w:numId="9" w16cid:durableId="74937983">
    <w:abstractNumId w:val="5"/>
  </w:num>
  <w:num w:numId="10" w16cid:durableId="1846439334">
    <w:abstractNumId w:val="1"/>
  </w:num>
  <w:num w:numId="11" w16cid:durableId="1047266257">
    <w:abstractNumId w:val="10"/>
  </w:num>
  <w:num w:numId="12" w16cid:durableId="1529290715">
    <w:abstractNumId w:val="6"/>
  </w:num>
  <w:num w:numId="13" w16cid:durableId="61317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2B"/>
    <w:rsid w:val="000A0622"/>
    <w:rsid w:val="0012215C"/>
    <w:rsid w:val="00243A98"/>
    <w:rsid w:val="008325CA"/>
    <w:rsid w:val="009D7506"/>
    <w:rsid w:val="009F4381"/>
    <w:rsid w:val="00B812C4"/>
    <w:rsid w:val="00D9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570"/>
  <w15:chartTrackingRefBased/>
  <w15:docId w15:val="{A59BF3B1-6329-4D88-AA69-B8B354B1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C4"/>
  </w:style>
  <w:style w:type="paragraph" w:styleId="Heading1">
    <w:name w:val="heading 1"/>
    <w:basedOn w:val="Normal"/>
    <w:link w:val="Heading1Char"/>
    <w:uiPriority w:val="9"/>
    <w:qFormat/>
    <w:rsid w:val="00D9742B"/>
    <w:pPr>
      <w:widowControl w:val="0"/>
      <w:autoSpaceDE w:val="0"/>
      <w:autoSpaceDN w:val="0"/>
      <w:spacing w:after="0" w:line="240" w:lineRule="auto"/>
      <w:ind w:left="105"/>
      <w:outlineLvl w:val="0"/>
    </w:pPr>
    <w:rPr>
      <w:rFonts w:ascii="Public Sans Thin" w:eastAsia="Public Sans Thin" w:hAnsi="Public Sans Thin" w:cs="Public Sans Thin"/>
      <w:sz w:val="80"/>
      <w:szCs w:val="80"/>
    </w:rPr>
  </w:style>
  <w:style w:type="paragraph" w:styleId="Heading2">
    <w:name w:val="heading 2"/>
    <w:basedOn w:val="Normal"/>
    <w:next w:val="Normal"/>
    <w:link w:val="Heading2Char"/>
    <w:uiPriority w:val="9"/>
    <w:semiHidden/>
    <w:unhideWhenUsed/>
    <w:qFormat/>
    <w:rsid w:val="00D97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42B"/>
    <w:rPr>
      <w:rFonts w:ascii="Public Sans Thin" w:eastAsia="Public Sans Thin" w:hAnsi="Public Sans Thin" w:cs="Public Sans Thin"/>
      <w:sz w:val="80"/>
      <w:szCs w:val="80"/>
    </w:rPr>
  </w:style>
  <w:style w:type="character" w:styleId="Hyperlink">
    <w:name w:val="Hyperlink"/>
    <w:basedOn w:val="DefaultParagraphFont"/>
    <w:uiPriority w:val="99"/>
    <w:unhideWhenUsed/>
    <w:rsid w:val="00D9742B"/>
    <w:rPr>
      <w:color w:val="0563C1" w:themeColor="hyperlink"/>
      <w:u w:val="single"/>
    </w:rPr>
  </w:style>
  <w:style w:type="character" w:styleId="UnresolvedMention">
    <w:name w:val="Unresolved Mention"/>
    <w:basedOn w:val="DefaultParagraphFont"/>
    <w:uiPriority w:val="99"/>
    <w:semiHidden/>
    <w:unhideWhenUsed/>
    <w:rsid w:val="00D9742B"/>
    <w:rPr>
      <w:color w:val="605E5C"/>
      <w:shd w:val="clear" w:color="auto" w:fill="E1DFDD"/>
    </w:rPr>
  </w:style>
  <w:style w:type="character" w:customStyle="1" w:styleId="Heading3Char">
    <w:name w:val="Heading 3 Char"/>
    <w:basedOn w:val="DefaultParagraphFont"/>
    <w:link w:val="Heading3"/>
    <w:uiPriority w:val="9"/>
    <w:semiHidden/>
    <w:rsid w:val="00D9742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D9742B"/>
    <w:pPr>
      <w:widowControl w:val="0"/>
      <w:autoSpaceDE w:val="0"/>
      <w:autoSpaceDN w:val="0"/>
      <w:spacing w:before="139" w:after="0" w:line="240" w:lineRule="auto"/>
      <w:ind w:left="478" w:hanging="361"/>
    </w:pPr>
    <w:rPr>
      <w:rFonts w:ascii="Public Sans Thin" w:eastAsia="Public Sans Thin" w:hAnsi="Public Sans Thin" w:cs="Public Sans Thin"/>
    </w:rPr>
  </w:style>
  <w:style w:type="paragraph" w:styleId="BodyText">
    <w:name w:val="Body Text"/>
    <w:basedOn w:val="Normal"/>
    <w:link w:val="BodyTextChar"/>
    <w:uiPriority w:val="1"/>
    <w:qFormat/>
    <w:rsid w:val="00D9742B"/>
    <w:pPr>
      <w:widowControl w:val="0"/>
      <w:autoSpaceDE w:val="0"/>
      <w:autoSpaceDN w:val="0"/>
      <w:spacing w:after="0" w:line="240" w:lineRule="auto"/>
    </w:pPr>
    <w:rPr>
      <w:rFonts w:ascii="Public Sans Thin" w:eastAsia="Public Sans Thin" w:hAnsi="Public Sans Thin" w:cs="Public Sans Thin"/>
      <w:sz w:val="20"/>
      <w:szCs w:val="20"/>
    </w:rPr>
  </w:style>
  <w:style w:type="character" w:customStyle="1" w:styleId="BodyTextChar">
    <w:name w:val="Body Text Char"/>
    <w:basedOn w:val="DefaultParagraphFont"/>
    <w:link w:val="BodyText"/>
    <w:uiPriority w:val="1"/>
    <w:rsid w:val="00D9742B"/>
    <w:rPr>
      <w:rFonts w:ascii="Public Sans Thin" w:eastAsia="Public Sans Thin" w:hAnsi="Public Sans Thin" w:cs="Public Sans Thin"/>
      <w:sz w:val="20"/>
      <w:szCs w:val="20"/>
    </w:rPr>
  </w:style>
  <w:style w:type="character" w:customStyle="1" w:styleId="Heading2Char">
    <w:name w:val="Heading 2 Char"/>
    <w:basedOn w:val="DefaultParagraphFont"/>
    <w:link w:val="Heading2"/>
    <w:uiPriority w:val="9"/>
    <w:semiHidden/>
    <w:rsid w:val="00D9742B"/>
    <w:rPr>
      <w:rFonts w:asciiTheme="majorHAnsi" w:eastAsiaTheme="majorEastAsia" w:hAnsiTheme="majorHAnsi" w:cstheme="majorBidi"/>
      <w:color w:val="2F5496" w:themeColor="accent1" w:themeShade="BF"/>
      <w:sz w:val="26"/>
      <w:szCs w:val="26"/>
    </w:rPr>
  </w:style>
  <w:style w:type="paragraph" w:customStyle="1" w:styleId="Default">
    <w:name w:val="Default"/>
    <w:rsid w:val="009F4381"/>
    <w:pPr>
      <w:autoSpaceDE w:val="0"/>
      <w:autoSpaceDN w:val="0"/>
      <w:adjustRightInd w:val="0"/>
      <w:spacing w:after="0" w:line="240" w:lineRule="auto"/>
    </w:pPr>
    <w:rPr>
      <w:rFonts w:ascii="Public Sans" w:hAnsi="Public Sans" w:cs="Public Sans"/>
      <w:color w:val="000000"/>
      <w:sz w:val="24"/>
      <w:szCs w:val="24"/>
    </w:rPr>
  </w:style>
  <w:style w:type="paragraph" w:customStyle="1" w:styleId="Pa0">
    <w:name w:val="Pa0"/>
    <w:basedOn w:val="Default"/>
    <w:next w:val="Default"/>
    <w:uiPriority w:val="99"/>
    <w:rsid w:val="009F4381"/>
    <w:pPr>
      <w:spacing w:line="241" w:lineRule="atLeast"/>
    </w:pPr>
    <w:rPr>
      <w:rFonts w:cstheme="minorBidi"/>
      <w:color w:val="auto"/>
    </w:rPr>
  </w:style>
  <w:style w:type="character" w:customStyle="1" w:styleId="A5">
    <w:name w:val="A5"/>
    <w:uiPriority w:val="99"/>
    <w:rsid w:val="009F4381"/>
    <w:rPr>
      <w:rFonts w:cs="Public Sans"/>
      <w:color w:val="000000"/>
      <w:sz w:val="20"/>
      <w:szCs w:val="20"/>
    </w:rPr>
  </w:style>
  <w:style w:type="character" w:customStyle="1" w:styleId="A2">
    <w:name w:val="A2"/>
    <w:uiPriority w:val="99"/>
    <w:rsid w:val="009F4381"/>
    <w:rPr>
      <w:rFonts w:ascii="Symbol" w:hAnsi="Symbol" w:cs="Symbo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2</cp:revision>
  <dcterms:created xsi:type="dcterms:W3CDTF">2024-10-15T13:33:00Z</dcterms:created>
  <dcterms:modified xsi:type="dcterms:W3CDTF">2024-10-15T13:33:00Z</dcterms:modified>
</cp:coreProperties>
</file>